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77777777" w:rsidR="00DB1B98" w:rsidRPr="002B3AED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 xml:space="preserve">Il/La sottoscritto/a ______________________ </w:t>
      </w:r>
      <w:proofErr w:type="spellStart"/>
      <w:r w:rsidRPr="002B3AED">
        <w:t>nat</w:t>
      </w:r>
      <w:proofErr w:type="spellEnd"/>
      <w:r w:rsidRPr="002B3AED">
        <w:t xml:space="preserve"> __ a __________________________________</w:t>
      </w:r>
    </w:p>
    <w:p w14:paraId="05A55935" w14:textId="5FC461D3" w:rsidR="00DB1B98" w:rsidRPr="00C559F0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>il _____________________________residente a _______________________________________ in via</w:t>
      </w:r>
      <w:r w:rsidRPr="002B3AED">
        <w:rPr>
          <w:u w:val="single"/>
        </w:rPr>
        <w:tab/>
      </w:r>
      <w:r w:rsidRPr="002B3AED">
        <w:t>, n. _______ tel</w:t>
      </w:r>
      <w:r w:rsidRPr="00C559F0">
        <w:t xml:space="preserve">.  </w:t>
      </w:r>
      <w:r w:rsidRPr="00C559F0">
        <w:tab/>
        <w:t>_________</w:t>
      </w:r>
      <w:r w:rsidR="00C559F0" w:rsidRPr="00C559F0">
        <w:t>________________</w:t>
      </w:r>
      <w:r w:rsidRPr="00C559F0">
        <w:t>_____</w:t>
      </w:r>
    </w:p>
    <w:p w14:paraId="335BFF20" w14:textId="77915A7C" w:rsidR="002B3AED" w:rsidRPr="00C559F0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 w:rsidRPr="00C559F0">
        <w:t>e-mail</w:t>
      </w:r>
      <w:r w:rsidR="00C559F0">
        <w:t xml:space="preserve"> _______________________________________ C</w:t>
      </w:r>
      <w:r w:rsidRPr="00C559F0">
        <w:t>.F.  _____</w:t>
      </w:r>
      <w:r w:rsidR="00C559F0" w:rsidRPr="00C559F0">
        <w:t>_____________________</w:t>
      </w:r>
      <w:r w:rsidRPr="00C559F0">
        <w:t>_________,</w:t>
      </w:r>
      <w:r w:rsidRPr="00C559F0">
        <w:rPr>
          <w:spacing w:val="59"/>
        </w:rPr>
        <w:t xml:space="preserve"> </w:t>
      </w:r>
    </w:p>
    <w:p w14:paraId="6B57434B" w14:textId="1E493139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2B3AED" w:rsidRPr="002B3AED">
        <w:rPr>
          <w:spacing w:val="-1"/>
        </w:rPr>
        <w:t>dei componenti del</w:t>
      </w:r>
      <w:r w:rsidR="002B3AED" w:rsidRPr="002B3AED">
        <w:rPr>
          <w:b/>
          <w:spacing w:val="-1"/>
        </w:rPr>
        <w:t xml:space="preserve"> </w:t>
      </w:r>
      <w:r w:rsidR="002B3AED" w:rsidRPr="002B3AED">
        <w:rPr>
          <w:spacing w:val="-2"/>
        </w:rPr>
        <w:t>gruppo di lavoro per l’orientamento e il tutoraggio per le STEM</w:t>
      </w:r>
      <w:r w:rsidR="002B3AED" w:rsidRPr="002B3AED">
        <w:t xml:space="preserve">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</w:t>
      </w:r>
      <w:r w:rsidRPr="002B3AED">
        <w:rPr>
          <w:spacing w:val="-2"/>
        </w:rPr>
        <w:t>per</w:t>
      </w:r>
      <w:r w:rsidRPr="002B3AED">
        <w:t xml:space="preserve"> </w:t>
      </w:r>
      <w:r w:rsidRPr="002B3AED">
        <w:rPr>
          <w:spacing w:val="-2"/>
        </w:rPr>
        <w:t xml:space="preserve">la </w:t>
      </w:r>
      <w:r w:rsidR="002B3AED" w:rsidRPr="002B3AED">
        <w:rPr>
          <w:spacing w:val="-2"/>
        </w:rPr>
        <w:t xml:space="preserve">e di un gruppo di lavoro per il multilinguismo </w:t>
      </w:r>
      <w:r w:rsidRPr="002B3AED">
        <w:t>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77777777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3AE55D2F" w14:textId="639A7993" w:rsidR="00DB1B98" w:rsidRPr="002B3AED" w:rsidRDefault="00DB1B98" w:rsidP="002B3AED">
      <w:pPr>
        <w:ind w:right="-1"/>
        <w:jc w:val="both"/>
        <w:rPr>
          <w:i/>
          <w:iCs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>Investimento 3.1:</w:t>
      </w:r>
      <w:r w:rsidR="002B3AED" w:rsidRPr="002B3AED">
        <w:rPr>
          <w:b/>
          <w:spacing w:val="1"/>
        </w:rPr>
        <w:t xml:space="preserve"> </w:t>
      </w:r>
      <w:r w:rsidR="002B3AED" w:rsidRPr="002B3AED">
        <w:rPr>
          <w:spacing w:val="1"/>
        </w:rPr>
        <w:t>Nuove competenze e nuovi linguaggi – Azioni di potenziamento delle competenze STEM e multilinguistiche (D.M. 65/2023)</w:t>
      </w:r>
    </w:p>
    <w:p w14:paraId="2CCB42EB" w14:textId="77777777" w:rsidR="00C559F0" w:rsidRDefault="00C559F0" w:rsidP="00DB1B98">
      <w:pPr>
        <w:pStyle w:val="Corpotesto"/>
        <w:tabs>
          <w:tab w:val="left" w:pos="4078"/>
          <w:tab w:val="left" w:pos="6653"/>
        </w:tabs>
        <w:spacing w:before="227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6ECE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 w16cid:durableId="15681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2B3AED"/>
    <w:rsid w:val="003B457B"/>
    <w:rsid w:val="00423F05"/>
    <w:rsid w:val="00436D9E"/>
    <w:rsid w:val="00904704"/>
    <w:rsid w:val="009B57F7"/>
    <w:rsid w:val="00B53339"/>
    <w:rsid w:val="00BB5A30"/>
    <w:rsid w:val="00C559F0"/>
    <w:rsid w:val="00C615FF"/>
    <w:rsid w:val="00DA4582"/>
    <w:rsid w:val="00DB1B98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4</cp:revision>
  <dcterms:created xsi:type="dcterms:W3CDTF">2023-04-12T13:39:00Z</dcterms:created>
  <dcterms:modified xsi:type="dcterms:W3CDTF">2024-03-03T08:19:00Z</dcterms:modified>
</cp:coreProperties>
</file>